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2022年新入职辅导员岗前培训日程安排</w:t>
      </w:r>
      <w:bookmarkEnd w:id="0"/>
    </w:p>
    <w:tbl>
      <w:tblPr>
        <w:tblStyle w:val="4"/>
        <w:tblpPr w:leftFromText="180" w:rightFromText="180" w:vertAnchor="text" w:horzAnchor="page" w:tblpX="164" w:tblpY="541"/>
        <w:tblOverlap w:val="never"/>
        <w:tblW w:w="11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650"/>
        <w:gridCol w:w="1425"/>
        <w:gridCol w:w="3750"/>
        <w:gridCol w:w="1500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2022年新入职辅导员岗前培训日程安排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>时</w:t>
            </w:r>
            <w:r>
              <w:rPr>
                <w:rStyle w:val="7"/>
                <w:rFonts w:hint="default"/>
              </w:rPr>
              <w:t xml:space="preserve">  </w:t>
            </w:r>
            <w:r>
              <w:rPr>
                <w:rStyle w:val="6"/>
                <w:rFonts w:hint="default"/>
              </w:rPr>
              <w:t>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内  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主讲/主持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主讲人职务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8月31日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9:00-9:30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开班仪式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辅导员培训班开班仪式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黄文涛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学工处副处长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9:30-11:00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专题讲座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做一个让各方满意的辅导员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余志科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副校长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14:00-15:30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业务培训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重视朋辈力量，发挥心理委员作用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史琼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心理健康教育服务中心老师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15:30-16:30</w:t>
            </w:r>
          </w:p>
        </w:tc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助学、筑梦—家庭经济困难学生工作篇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施红娟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教育管理科老师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 月 1日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9:00-10:00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业务培训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“三心”服务 护航学子紫大逐梦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殷晓莉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招生就业管理科科长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10:00-11:30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专题讲座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紫金教与学，育人共同体-教学管理工作概况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章鹏飞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教务处副处长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14:00-15:00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专题讲座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做拔节孕穗期的守护者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吴敏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教育管理科科长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15:00-16:00</w:t>
            </w: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学生安全工作分析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濮俊伟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保卫处综合科科长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9月 2 日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9:00-10:00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专题讲座</w:t>
            </w:r>
          </w:p>
        </w:tc>
        <w:tc>
          <w:tcPr>
            <w:tcW w:w="3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聚新赋能，携手成长，做“紫金”薪火传承者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辛百哲</w:t>
            </w:r>
          </w:p>
        </w:tc>
        <w:tc>
          <w:tcPr>
            <w:tcW w:w="2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党政办公室副主任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10:00-11:00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业务培训</w:t>
            </w:r>
          </w:p>
        </w:tc>
        <w:tc>
          <w:tcPr>
            <w:tcW w:w="3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辅导员班团一体化建设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路遥</w:t>
            </w:r>
          </w:p>
        </w:tc>
        <w:tc>
          <w:tcPr>
            <w:tcW w:w="2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团委书记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14:00-15:00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辅导员沙龙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管理与服务的辩证关系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-从辅导员视角进行的思考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陈新新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电光学院辅导员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15:00-16:30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结业仪式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辅导员座谈会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于雷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学工处处长</w:t>
            </w: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Calibri" w:hAnsi="Calibri" w:eastAsia="宋体" w:cs="Calibri"/>
          <w:color w:val="000000"/>
          <w:kern w:val="0"/>
          <w:sz w:val="30"/>
          <w:szCs w:val="30"/>
        </w:rPr>
        <w:t xml:space="preserve">                                                                                                                                                                                                          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000000"/>
    <w:rsid w:val="04E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2022-10-10T02:09:07Z</dcterms:created>
  <dc:creator>admin</dc:creator>
  <cp:lastModifiedBy>田鼠</cp:lastModifiedBy>
  <dcterms:modified xsi:type="dcterms:W3CDTF">2022-10-10T02:09:14Z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06D44BAC6986472FA6CB449480E1A1AE</vt:lpwstr>
  </property>
</Properties>
</file>